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9E49E" w14:textId="77777777" w:rsidR="000702DC" w:rsidRDefault="000702DC" w:rsidP="000702DC">
      <w:pPr>
        <w:spacing w:after="0" w:line="240" w:lineRule="auto"/>
        <w:rPr>
          <w:rFonts w:ascii="Verdana" w:hAnsi="Verdana" w:cs="Arial"/>
          <w:b/>
          <w:sz w:val="15"/>
          <w:szCs w:val="15"/>
        </w:rPr>
      </w:pPr>
      <w:r w:rsidRPr="00266DF4">
        <w:rPr>
          <w:rFonts w:ascii="Verdana" w:hAnsi="Verdana" w:cs="Arial"/>
          <w:b/>
          <w:sz w:val="15"/>
          <w:szCs w:val="15"/>
        </w:rPr>
        <w:t>DEPARTAMENTUL DE PSIHOLOGIE ȘI PSIHOTERAPIE</w:t>
      </w:r>
      <w:r>
        <w:rPr>
          <w:rFonts w:ascii="Verdana" w:hAnsi="Verdana" w:cs="Arial"/>
          <w:b/>
          <w:sz w:val="15"/>
          <w:szCs w:val="15"/>
        </w:rPr>
        <w:t>, Asistent universitar, poziția 25</w:t>
      </w:r>
    </w:p>
    <w:p w14:paraId="65F6A370" w14:textId="0300424A" w:rsidR="00AF4398" w:rsidRDefault="000702DC">
      <w:r w:rsidRPr="003F27A9">
        <w:rPr>
          <w:rFonts w:ascii="Verdana" w:hAnsi="Verdana" w:cs="Times New Roman"/>
          <w:sz w:val="15"/>
          <w:szCs w:val="15"/>
          <w:shd w:val="clear" w:color="auto" w:fill="FFFFFF"/>
        </w:rPr>
        <w:t>1. Specificul psihologiei muncii;  2.Metodologia utilizată în psihologia resurselor umane şi muncii; 3.Orientarea profesională. Planificarea resurselor umane; 4. Planificarea resurselor umane; 5.Recrutarea resurselor umane.; 6. Selecţia resurselor umane.; 7.Integrarea profesională. Instruirea resurselor umane; 8.Motivaţia în muncă; 9. Comunicarea în resursele umane; 10.Cariera profesională; 11.Oboseala şi munca. Accidentele de muncă.; 12.Caracteristicile fizico-tehnice ale locului de muncă. ; 13. Caracteristicile psihosociale ale locului de muncă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DC"/>
    <w:rsid w:val="000702DC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ABF6"/>
  <w15:chartTrackingRefBased/>
  <w15:docId w15:val="{F1FC0640-4A84-491D-B087-77CADE35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DC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2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2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2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2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2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2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2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2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2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2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2D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2DC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2024-03-18T08:28:00Z</dcterms:created>
  <dcterms:modified xsi:type="dcterms:W3CDTF">2024-03-18T08:28:00Z</dcterms:modified>
</cp:coreProperties>
</file>