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2FC5" w14:textId="77777777" w:rsidR="003D001E" w:rsidRDefault="003D001E" w:rsidP="003D001E"/>
    <w:p w14:paraId="0E086F56" w14:textId="77777777" w:rsidR="003D001E" w:rsidRPr="00CA6DDD" w:rsidRDefault="003D001E" w:rsidP="003D001E">
      <w:pPr>
        <w:rPr>
          <w:b/>
          <w:bCs/>
          <w:u w:val="single"/>
        </w:rPr>
      </w:pPr>
      <w:proofErr w:type="spellStart"/>
      <w:r w:rsidRPr="00CA6DDD">
        <w:rPr>
          <w:b/>
          <w:bCs/>
          <w:u w:val="single"/>
        </w:rPr>
        <w:t>Bibliografie</w:t>
      </w:r>
      <w:proofErr w:type="spellEnd"/>
      <w:r w:rsidRPr="00CA6DDD">
        <w:rPr>
          <w:b/>
          <w:bCs/>
          <w:u w:val="single"/>
        </w:rPr>
        <w:t xml:space="preserve">: </w:t>
      </w:r>
    </w:p>
    <w:p w14:paraId="74A3F6C1" w14:textId="77777777" w:rsidR="003D001E" w:rsidRDefault="003D001E" w:rsidP="003D001E">
      <w:r>
        <w:t>1.</w:t>
      </w:r>
      <w:r>
        <w:tab/>
        <w:t xml:space="preserve">Ribeiro, M. T., Singh, S., &amp; </w:t>
      </w:r>
      <w:proofErr w:type="spellStart"/>
      <w:r>
        <w:t>Guestrin</w:t>
      </w:r>
      <w:proofErr w:type="spellEnd"/>
      <w:r>
        <w:t>, C. (2016). "Why should I trust you?": Explaining the predictions of any classifier. In Proceedings of the 22nd ACM SIGKDD International Conference on Knowledge Discovery and Data Mining (pp. 1135–1144).</w:t>
      </w:r>
    </w:p>
    <w:p w14:paraId="513E3303" w14:textId="77777777" w:rsidR="003D001E" w:rsidRDefault="003D001E" w:rsidP="003D001E">
      <w:r>
        <w:t>2.</w:t>
      </w:r>
      <w:r>
        <w:tab/>
        <w:t xml:space="preserve">McMahan, H. B., Moore, E., Ramage, D., Hampson, S., &amp; y </w:t>
      </w:r>
      <w:proofErr w:type="spellStart"/>
      <w:r>
        <w:t>Arcas</w:t>
      </w:r>
      <w:proofErr w:type="spellEnd"/>
      <w:r>
        <w:t xml:space="preserve">, B. A. (2017). Communication-efficient learning of deep networks from decentralized data. In Proceedings of the 20th International Conference on Artificial </w:t>
      </w:r>
    </w:p>
    <w:p w14:paraId="5A37DF51" w14:textId="77777777" w:rsidR="003D001E" w:rsidRDefault="003D001E" w:rsidP="003D001E">
      <w:r>
        <w:t>3.</w:t>
      </w:r>
      <w:r>
        <w:tab/>
        <w:t>Devlin, J., Chang, M. W., Lee, K., &amp; Toutanova, K. (2019). BERT: Pre-</w:t>
      </w:r>
      <w:proofErr w:type="gramStart"/>
      <w:r>
        <w:t>training of</w:t>
      </w:r>
      <w:proofErr w:type="gramEnd"/>
      <w:r>
        <w:t xml:space="preserve"> deep bidirectional transformers for language understanding. In Proceedings of the 2019 Conference of the North American Chapter of the Association for Computational Linguistics: Human Language Technologies, 1, 4171–4186. </w:t>
      </w:r>
    </w:p>
    <w:p w14:paraId="2C7F0F7A" w14:textId="77777777" w:rsidR="003D001E" w:rsidRDefault="003D001E" w:rsidP="003D001E">
      <w:r>
        <w:t>4.</w:t>
      </w:r>
      <w:r>
        <w:tab/>
        <w:t xml:space="preserve">Chen, T., </w:t>
      </w:r>
      <w:proofErr w:type="spellStart"/>
      <w:r>
        <w:t>Kornblith</w:t>
      </w:r>
      <w:proofErr w:type="spellEnd"/>
      <w:r>
        <w:t xml:space="preserve">, S., Norouzi, M., &amp; Hinton, G. (2020). A simple framework for contrastive learning of visual representations. In International Conference on Machine Learning (pp. 1597–1607). PMLR. </w:t>
      </w:r>
    </w:p>
    <w:p w14:paraId="21818820" w14:textId="77777777" w:rsidR="003D001E" w:rsidRDefault="003D001E" w:rsidP="003D001E">
      <w:r>
        <w:t>5.</w:t>
      </w:r>
      <w:r>
        <w:tab/>
        <w:t xml:space="preserve">Zhang, C., Bengio, S., Hardt, M., Recht, B., &amp; </w:t>
      </w:r>
      <w:proofErr w:type="spellStart"/>
      <w:r>
        <w:t>Vinyals</w:t>
      </w:r>
      <w:proofErr w:type="spellEnd"/>
      <w:r>
        <w:t xml:space="preserve">, O. (2021). Understanding deep learning (still) requires rethinking generalization. Communications of the ACM, 64(3), 107–115. </w:t>
      </w:r>
    </w:p>
    <w:p w14:paraId="014FEE13" w14:textId="77777777" w:rsidR="003D001E" w:rsidRDefault="003D001E" w:rsidP="003D001E">
      <w:r>
        <w:t>6.</w:t>
      </w:r>
      <w:r>
        <w:tab/>
        <w:t xml:space="preserve">Aggarwal, C. C. (2017). Outlier Analysis (2nd ed.). Springer. </w:t>
      </w:r>
    </w:p>
    <w:p w14:paraId="26959455" w14:textId="726CF616" w:rsidR="00B12CA9" w:rsidRDefault="003D001E" w:rsidP="003D001E">
      <w:r>
        <w:t>7.</w:t>
      </w:r>
      <w:r>
        <w:tab/>
        <w:t>Shu, K., Sliva, A., Wang, S., Tang, J., &amp; Liu, H. (2017). Fake news detection on social media: A data mining perspective. ACM SIGKDD Explorations Newsletter, 19(1), 22–36.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3D001E"/>
    <w:rsid w:val="005473F6"/>
    <w:rsid w:val="0067633E"/>
    <w:rsid w:val="006B0EC6"/>
    <w:rsid w:val="007B3251"/>
    <w:rsid w:val="0081596B"/>
    <w:rsid w:val="00887FB5"/>
    <w:rsid w:val="0096134B"/>
    <w:rsid w:val="0096604B"/>
    <w:rsid w:val="00A963E9"/>
    <w:rsid w:val="00B12CA9"/>
    <w:rsid w:val="00CA6DDD"/>
    <w:rsid w:val="00E10B26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2025-05-23T09:38:00Z</dcterms:created>
  <dcterms:modified xsi:type="dcterms:W3CDTF">2025-05-23T12:08:00Z</dcterms:modified>
</cp:coreProperties>
</file>